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ns:wp14="http://schemas.microsoft.com/office/word/2010/wordprocessingDrawing" xmlns:wpi="http://schemas.microsoft.com/office/word/2010/wordprocessingInk" xmlns:aink="http://schemas.microsoft.com/office/drawing/2016/ink">
  <w:body>
    <w:p>
      <w:pPr>
        <w:pStyle w:val="BodyText"/>
        <w:ind w:left="0" w:firstLine="0"/>
        <w:rPr>
          <w:b/>
        </w:rPr>
      </w:pPr>
    </w:p>
    <w:p>
      <w:pPr>
        <w:spacing w:before="0"/>
        <w:ind w:left="0" w:right="138" w:firstLine="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спортивно-массовых,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физкультурно-</w:t>
      </w:r>
      <w:r>
        <w:rPr>
          <w:b/>
          <w:spacing w:val="-2"/>
          <w:sz w:val="24"/>
        </w:rPr>
        <w:t>спортивных</w:t>
      </w:r>
    </w:p>
    <w:p>
      <w:pPr>
        <w:spacing w:before="0"/>
        <w:ind w:left="0" w:right="138" w:firstLine="0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значимых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>
      <w:pPr>
        <w:pStyle w:val="BodyText"/>
        <w:ind w:left="0" w:firstLine="0"/>
        <w:rPr>
          <w:b/>
        </w:rPr>
      </w:pPr>
    </w:p>
    <w:p>
      <w:pPr>
        <w:spacing w:before="0"/>
        <w:ind w:left="851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>
      <w:pPr>
        <w:pStyle w:val="BodyText"/>
        <w:rPr/>
      </w:pPr>
      <w:r>
        <w:t>Формирование</w:t>
      </w:r>
      <w:r>
        <w:rPr>
          <w:spacing w:val="-5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вовлечение школьников в систематический процесс занятия физической культурой и спортом</w:t>
      </w:r>
    </w:p>
    <w:p>
      <w:pPr>
        <w:spacing w:before="0"/>
        <w:ind w:left="851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>
      <w:pPr>
        <w:pStyle w:val="ListParagraph"/>
        <w:numPr>
          <w:ilvl w:val="0"/>
          <w:numId w:val="2"/>
        </w:numPr>
        <w:tabs>
          <w:tab w:val="left" w:leader="none" w:pos="1090"/>
        </w:tabs>
        <w:spacing w:before="0" w:after="0" w:line="240" w:lineRule="auto"/>
        <w:ind w:left="143" w:right="646" w:firstLine="70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отдыха </w:t>
      </w:r>
      <w:r>
        <w:rPr>
          <w:spacing w:val="-2"/>
          <w:sz w:val="24"/>
        </w:rPr>
        <w:t>обучающихся.</w:t>
      </w:r>
    </w:p>
    <w:p>
      <w:pPr>
        <w:pStyle w:val="ListParagraph"/>
        <w:numPr>
          <w:ilvl w:val="0"/>
          <w:numId w:val="2"/>
        </w:numPr>
        <w:tabs>
          <w:tab w:val="left" w:leader="none" w:pos="1090"/>
        </w:tabs>
        <w:spacing w:before="1" w:after="0" w:line="240" w:lineRule="auto"/>
        <w:ind w:left="143" w:right="961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 сохранения собственного здоровья.</w:t>
      </w:r>
    </w:p>
    <w:p>
      <w:pPr>
        <w:pStyle w:val="ListParagraph"/>
        <w:numPr>
          <w:ilvl w:val="0"/>
          <w:numId w:val="2"/>
        </w:numPr>
        <w:tabs>
          <w:tab w:val="left" w:leader="none" w:pos="1090"/>
        </w:tabs>
        <w:spacing w:before="0" w:after="0" w:line="240" w:lineRule="auto"/>
        <w:ind w:left="143" w:right="862" w:firstLine="707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физкультурно-спортивной направленности.</w:t>
      </w:r>
    </w:p>
    <w:p>
      <w:pPr>
        <w:pStyle w:val="ListParagraph"/>
        <w:numPr>
          <w:ilvl w:val="0"/>
          <w:numId w:val="2"/>
        </w:numPr>
        <w:tabs>
          <w:tab w:val="left" w:leader="none" w:pos="1090"/>
        </w:tabs>
        <w:spacing w:before="0" w:after="0" w:line="240" w:lineRule="auto"/>
        <w:ind w:left="143" w:right="309" w:firstLine="707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 для участия в муниципальных и региональных соревнованиях.</w:t>
      </w:r>
    </w:p>
    <w:p>
      <w:pPr>
        <w:spacing w:before="0"/>
        <w:ind w:left="851" w:right="0" w:firstLine="0"/>
        <w:jc w:val="left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>
      <w:pPr>
        <w:pStyle w:val="ListParagraph"/>
        <w:numPr>
          <w:ilvl w:val="0"/>
          <w:numId w:val="1"/>
        </w:numPr>
        <w:tabs>
          <w:tab w:val="left" w:leader="none" w:pos="1028"/>
        </w:tabs>
        <w:spacing w:before="0" w:after="0" w:line="240" w:lineRule="auto"/>
        <w:ind w:left="143" w:right="1015" w:firstLine="707"/>
        <w:jc w:val="left"/>
        <w:rPr>
          <w:sz w:val="24"/>
        </w:rPr>
      </w:pPr>
      <w:r>
        <w:rPr>
          <w:sz w:val="24"/>
        </w:rPr>
        <w:t>Рациональное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 профилактика заболеваний, разностороннее физическое развитие обучающихся.</w:t>
      </w:r>
    </w:p>
    <w:p>
      <w:pPr>
        <w:pStyle w:val="ListParagraph"/>
        <w:numPr>
          <w:ilvl w:val="0"/>
          <w:numId w:val="1"/>
        </w:numPr>
        <w:tabs>
          <w:tab w:val="left" w:leader="none" w:pos="1029"/>
        </w:tabs>
        <w:spacing w:before="0" w:after="0" w:line="240" w:lineRule="auto"/>
        <w:ind w:left="851" w:right="696" w:firstLine="0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мероприятиях. 3.Улучшение спортивных достижений обучающихся.</w:t>
      </w:r>
    </w:p>
    <w:p>
      <w:pPr>
        <w:pStyle w:val="BodyText"/>
        <w:spacing w:before="1"/>
        <w:ind w:left="0" w:firstLine="0"/>
        <w:rPr/>
      </w:pPr>
    </w:p>
    <w:p>
      <w:pPr>
        <w:pStyle w:val="BodyText"/>
        <w:spacing w:after="3"/>
        <w:rPr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семь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спортивно- оздоровительной и спортивно-массовой работы в школе.</w:t>
      </w:r>
    </w:p>
    <w:tbl>
      <w:tblPr>
        <w:tblW w:w="0" w:type="auto"/>
        <w:jc w:val="left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2302"/>
        <w:gridCol w:w="3229"/>
      </w:tblGrid>
      <w:tr>
        <w:trPr>
          <w:trHeight w:val="635" w:hRule="atLeast"/>
        </w:trPr>
        <w:tc>
          <w:tcPr>
            <w:cnfStyle w:val="101000000000"/>
            <w:tcW w:w="4078" w:type="dxa"/>
          </w:tcPr>
          <w:p>
            <w:pPr>
              <w:pStyle w:val="TableParagraph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  <w:p>
            <w:pPr>
              <w:pStyle w:val="TableParagraph"/>
              <w:spacing w:before="43"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cnfStyle w:val="100010000000"/>
            <w:tcW w:w="2302" w:type="dxa"/>
          </w:tcPr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cnfStyle w:val="100100000000"/>
            <w:tcW w:w="3229" w:type="dxa"/>
          </w:tcPr>
          <w:p>
            <w:pPr>
              <w:pStyle w:val="TableParagraph"/>
              <w:ind w:left="7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316" w:hRule="atLeast"/>
        </w:trPr>
        <w:tc>
          <w:tcPr>
            <w:cnfStyle w:val="001000100000"/>
            <w:tcW w:w="9609" w:type="dxa"/>
            <w:gridSpan w:val="3"/>
          </w:tcPr>
          <w:p>
            <w:pPr>
              <w:pStyle w:val="TableParagraph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>
        <w:trPr>
          <w:trHeight w:val="1269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spacing w:line="276" w:lineRule="auto"/>
              <w:ind w:right="594"/>
              <w:rPr>
                <w:sz w:val="24"/>
              </w:rPr>
            </w:pPr>
            <w:r>
              <w:rPr>
                <w:sz w:val="24"/>
              </w:rPr>
              <w:t>Заместитель директора, учитель физической 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ШМО,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val="636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952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spacing w:line="276" w:lineRule="auto"/>
              <w:ind w:right="355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спортивно-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635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набору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val="633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val="635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val="636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>
        <w:trPr>
          <w:trHeight w:val="316" w:hRule="atLeast"/>
        </w:trPr>
        <w:tc>
          <w:tcPr>
            <w:cnfStyle w:val="001000100000"/>
            <w:tcW w:w="9609" w:type="dxa"/>
            <w:gridSpan w:val="3"/>
          </w:tcPr>
          <w:p>
            <w:pPr>
              <w:pStyle w:val="TableParagraph"/>
              <w:ind w:left="9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дня:</w:t>
            </w:r>
          </w:p>
        </w:tc>
      </w:tr>
      <w:tr>
        <w:trPr>
          <w:trHeight w:val="316" w:hRule="atLeast"/>
        </w:trPr>
        <w:tc>
          <w:tcPr>
            <w:cnfStyle w:val="011000000000"/>
            <w:tcW w:w="4078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собрании</w:t>
            </w:r>
          </w:p>
        </w:tc>
        <w:tc>
          <w:tcPr>
            <w:cnfStyle w:val="0100100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cnfStyle w:val="01010000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040" w:right="566" w:bottom="814" w:left="1559"/>
        </w:sectPr>
      </w:pPr>
    </w:p>
    <w:tbl>
      <w:tblPr>
        <w:tblW w:w="0" w:type="auto"/>
        <w:jc w:val="left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2302"/>
        <w:gridCol w:w="3229"/>
      </w:tblGrid>
      <w:tr>
        <w:trPr>
          <w:trHeight w:val="1271" w:hRule="atLeast"/>
        </w:trPr>
        <w:tc>
          <w:tcPr>
            <w:cnfStyle w:val="101000000000"/>
            <w:tcW w:w="4078" w:type="dxa"/>
          </w:tcPr>
          <w:p>
            <w:pPr>
              <w:pStyle w:val="TableParagraph"/>
              <w:spacing w:before="1"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порядок проведения физкультминуток,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переменах,</w:t>
            </w:r>
          </w:p>
          <w:p>
            <w:pPr>
              <w:pStyle w:val="TableParagraph"/>
              <w:spacing w:before="4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2"/>
                <w:sz w:val="24"/>
              </w:rPr>
              <w:t xml:space="preserve"> занятиями</w:t>
            </w:r>
          </w:p>
        </w:tc>
        <w:tc>
          <w:tcPr>
            <w:cnfStyle w:val="100010000000"/>
            <w:tcW w:w="230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cnfStyle w:val="100100000000"/>
            <w:tcW w:w="322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269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школьника,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 гимнастики, подвижных игр на</w:t>
            </w:r>
          </w:p>
          <w:p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переменах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физкультминуток.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952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 на больших переменах.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633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уроках.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1269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 бесед с учителями начальных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оздоровительных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318" w:hRule="atLeast"/>
        </w:trPr>
        <w:tc>
          <w:tcPr>
            <w:cnfStyle w:val="001000100000"/>
            <w:tcW w:w="9609" w:type="dxa"/>
            <w:gridSpan w:val="3"/>
          </w:tcPr>
          <w:p>
            <w:pPr>
              <w:pStyle w:val="TableParagraph"/>
              <w:spacing w:before="1" w:line="240" w:lineRule="auto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секциях:</w:t>
            </w:r>
          </w:p>
        </w:tc>
      </w:tr>
      <w:tr>
        <w:trPr>
          <w:trHeight w:val="1586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физоргов, ответственных за проведение подвижных игр на больших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переменах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соревнованиях.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>
        <w:trPr>
          <w:trHeight w:val="635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секций,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команд.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633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секций.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952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 спорта, включенным во внутри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спартакиаду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spacing w:before="1" w:line="276" w:lineRule="auto"/>
              <w:ind w:right="9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636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</w:p>
          <w:p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жизни».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>
            <w:pPr>
              <w:pStyle w:val="TableParagraph"/>
              <w:spacing w:before="44" w:line="240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>
        <w:trPr>
          <w:trHeight w:val="635" w:hRule="atLeast"/>
        </w:trPr>
        <w:tc>
          <w:tcPr>
            <w:cnfStyle w:val="001000100000"/>
            <w:tcW w:w="9609" w:type="dxa"/>
            <w:gridSpan w:val="3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планом</w:t>
            </w:r>
          </w:p>
          <w:p>
            <w:pPr>
              <w:pStyle w:val="TableParagraph"/>
              <w:spacing w:before="4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год)</w:t>
            </w:r>
          </w:p>
        </w:tc>
      </w:tr>
      <w:tr>
        <w:trPr>
          <w:trHeight w:val="633" w:hRule="atLeast"/>
        </w:trPr>
        <w:tc>
          <w:tcPr>
            <w:cnfStyle w:val="001000010000"/>
            <w:tcW w:w="9609" w:type="dxa"/>
            <w:gridSpan w:val="3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соревнованиях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ДО</w:t>
            </w:r>
          </w:p>
          <w:p>
            <w:pPr>
              <w:pStyle w:val="TableParagraph"/>
              <w:spacing w:before="4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Детско-юношеская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школа)</w:t>
            </w:r>
          </w:p>
        </w:tc>
      </w:tr>
      <w:tr>
        <w:trPr>
          <w:trHeight w:val="318" w:hRule="atLeast"/>
        </w:trPr>
        <w:tc>
          <w:tcPr>
            <w:cnfStyle w:val="001000100000"/>
            <w:tcW w:w="9609" w:type="dxa"/>
            <w:gridSpan w:val="3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продленного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дня</w:t>
            </w:r>
          </w:p>
        </w:tc>
      </w:tr>
      <w:tr>
        <w:trPr>
          <w:trHeight w:val="316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cnfStyle w:val="000100010000"/>
            <w:tcW w:w="3229" w:type="dxa"/>
            <w:vMerge w:val="restart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635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cnfStyle w:val="000100100000"/>
            <w:tcW w:w="3229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cnfStyle w:val="001000010000"/>
            <w:tcW w:w="9609" w:type="dxa"/>
            <w:gridSpan w:val="3"/>
          </w:tcPr>
          <w:p>
            <w:pPr>
              <w:pStyle w:val="TableParagraph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2"/>
                <w:sz w:val="24"/>
              </w:rPr>
              <w:t xml:space="preserve"> жизни:</w:t>
            </w:r>
          </w:p>
        </w:tc>
      </w:tr>
      <w:tr>
        <w:trPr>
          <w:trHeight w:val="318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марафон»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cnfStyle w:val="000100100000"/>
            <w:tcW w:w="3229" w:type="dxa"/>
            <w:vMerge w:val="restart"/>
          </w:tcPr>
          <w:p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trHeight w:val="633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рисунков,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Мы любим </w:t>
            </w:r>
            <w:r>
              <w:rPr>
                <w:spacing w:val="-2"/>
                <w:sz w:val="24"/>
              </w:rPr>
              <w:t>спорт"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cnfStyle w:val="000100010000"/>
            <w:tcW w:w="3229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cnfStyle w:val="0110000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лекций</w:t>
            </w:r>
          </w:p>
        </w:tc>
        <w:tc>
          <w:tcPr>
            <w:cnfStyle w:val="0100100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cnfStyle w:val="01010000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00" w:right="566" w:bottom="280" w:left="1559"/>
        </w:sectPr>
      </w:pPr>
    </w:p>
    <w:tbl>
      <w:tblPr>
        <w:tblW w:w="0" w:type="auto"/>
        <w:jc w:val="left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2302"/>
        <w:gridCol w:w="3229"/>
      </w:tblGrid>
      <w:tr>
        <w:trPr>
          <w:cnfStyle w:val="100000000000"/>
          <w:trHeight w:val="1271" w:hRule="atLeast"/>
        </w:trPr>
        <w:tc>
          <w:tcPr>
            <w:cnfStyle w:val="101000000000"/>
            <w:tcW w:w="4078" w:type="dxa"/>
          </w:tcPr>
          <w:p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школьника»,</w:t>
            </w:r>
          </w:p>
          <w:p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«Гигиена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вредных привычек».</w:t>
            </w:r>
          </w:p>
        </w:tc>
        <w:tc>
          <w:tcPr>
            <w:cnfStyle w:val="100010000000"/>
            <w:tcW w:w="2302" w:type="dxa"/>
          </w:tcPr>
          <w:p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cnfStyle w:val="100100000000"/>
            <w:tcW w:w="3229" w:type="dxa"/>
          </w:tcPr>
          <w:p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cnfStyle w:val="000000100000"/>
          <w:trHeight w:val="952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спортивной жизни в школе 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соцсетях.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cnfStyle w:val="000000010000"/>
          <w:trHeight w:val="316" w:hRule="atLeast"/>
        </w:trPr>
        <w:tc>
          <w:tcPr>
            <w:cnfStyle w:val="001000010000"/>
            <w:tcW w:w="9609" w:type="dxa"/>
            <w:gridSpan w:val="3"/>
          </w:tcPr>
          <w:p>
            <w:pPr>
              <w:pStyle w:val="TableParagraph"/>
              <w:ind w:left="9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учащихся:</w:t>
            </w:r>
          </w:p>
        </w:tc>
      </w:tr>
      <w:tr>
        <w:trPr>
          <w:cnfStyle w:val="000000100000"/>
          <w:trHeight w:val="953" w:hRule="atLeast"/>
        </w:trPr>
        <w:tc>
          <w:tcPr>
            <w:cnfStyle w:val="001000100000"/>
            <w:tcW w:w="407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наших</w:t>
            </w:r>
          </w:p>
          <w:p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(итоги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медосмотра,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 состояния здоровья учащихся).</w:t>
            </w:r>
          </w:p>
        </w:tc>
        <w:tc>
          <w:tcPr>
            <w:cnfStyle w:val="0000101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cnfStyle w:val="000100100000"/>
            <w:tcW w:w="3229" w:type="dxa"/>
          </w:tcPr>
          <w:p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rPr>
          <w:cnfStyle w:val="000000010000"/>
          <w:trHeight w:val="952" w:hRule="atLeast"/>
        </w:trPr>
        <w:tc>
          <w:tcPr>
            <w:cnfStyle w:val="001000010000"/>
            <w:tcW w:w="4078" w:type="dxa"/>
          </w:tcPr>
          <w:p>
            <w:pPr>
              <w:pStyle w:val="TableParagraph"/>
              <w:spacing w:line="278" w:lineRule="auto"/>
              <w:ind w:right="107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 и консультации</w:t>
            </w:r>
          </w:p>
        </w:tc>
        <w:tc>
          <w:tcPr>
            <w:cnfStyle w:val="00001001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cnfStyle w:val="000100010000"/>
            <w:tcW w:w="32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cnfStyle w:val="010000000000"/>
          <w:trHeight w:val="1588" w:hRule="atLeast"/>
        </w:trPr>
        <w:tc>
          <w:tcPr>
            <w:cnfStyle w:val="011000000000"/>
            <w:tcW w:w="4078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экскурсий, походов (в течение года).</w:t>
            </w:r>
          </w:p>
          <w:p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Проведение спортивных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года).</w:t>
            </w:r>
          </w:p>
        </w:tc>
        <w:tc>
          <w:tcPr>
            <w:cnfStyle w:val="010010000000"/>
            <w:tcW w:w="230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cnfStyle w:val="010100000000"/>
            <w:tcW w:w="3229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</w:tbl>
    <w:p/>
    <w:sectPr>
      <w:type w:val="continuous"/>
      <w:pgSz w:w="11910" w:h="16840"/>
      <w:pgMar w:top="1100" w:right="566" w:bottom="280" w:lef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143" w:hanging="181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-1"/>
        <w:w w:val="96"/>
        <w:sz w:val="22"/>
        <w:szCs w:val="22"/>
        <w:lang w:val="ru-RU" w:bidi="ar-SA" w:eastAsia="en-US"/>
      </w:rPr>
    </w:lvl>
    <w:lvl w:ilvl="1" w:tentative="0">
      <w:start w:val="0"/>
      <w:numFmt w:val="bullet"/>
      <w:lvlText w:val="•"/>
      <w:lvlJc w:val="left"/>
      <w:pPr>
        <w:ind w:left="1104" w:hanging="181"/>
      </w:pPr>
      <w:rPr>
        <w:rFonts w:hint="default"/>
        <w:lang w:val="ru-RU" w:bidi="ar-SA" w:eastAsia="en-US"/>
      </w:rPr>
    </w:lvl>
    <w:lvl w:ilvl="2" w:tentative="0">
      <w:start w:val="0"/>
      <w:numFmt w:val="bullet"/>
      <w:lvlText w:val="•"/>
      <w:lvlJc w:val="left"/>
      <w:pPr>
        <w:ind w:left="2068" w:hanging="181"/>
      </w:pPr>
      <w:rPr>
        <w:rFonts w:hint="default"/>
        <w:lang w:val="ru-RU" w:bidi="ar-SA" w:eastAsia="en-US"/>
      </w:rPr>
    </w:lvl>
    <w:lvl w:ilvl="3" w:tentative="0">
      <w:start w:val="0"/>
      <w:numFmt w:val="bullet"/>
      <w:lvlText w:val="•"/>
      <w:lvlJc w:val="left"/>
      <w:pPr>
        <w:ind w:left="3032" w:hanging="181"/>
      </w:pPr>
      <w:rPr>
        <w:rFonts w:hint="default"/>
        <w:lang w:val="ru-RU" w:bidi="ar-SA" w:eastAsia="en-US"/>
      </w:rPr>
    </w:lvl>
    <w:lvl w:ilvl="4" w:tentative="0">
      <w:start w:val="0"/>
      <w:numFmt w:val="bullet"/>
      <w:lvlText w:val="•"/>
      <w:lvlJc w:val="left"/>
      <w:pPr>
        <w:ind w:left="3996" w:hanging="181"/>
      </w:pPr>
      <w:rPr>
        <w:rFonts w:hint="default"/>
        <w:lang w:val="ru-RU" w:bidi="ar-SA" w:eastAsia="en-US"/>
      </w:rPr>
    </w:lvl>
    <w:lvl w:ilvl="5" w:tentative="0">
      <w:start w:val="0"/>
      <w:numFmt w:val="bullet"/>
      <w:lvlText w:val="•"/>
      <w:lvlJc w:val="left"/>
      <w:pPr>
        <w:ind w:left="4960" w:hanging="181"/>
      </w:pPr>
      <w:rPr>
        <w:rFonts w:hint="default"/>
        <w:lang w:val="ru-RU" w:bidi="ar-SA" w:eastAsia="en-US"/>
      </w:rPr>
    </w:lvl>
    <w:lvl w:ilvl="6" w:tentative="0">
      <w:start w:val="0"/>
      <w:numFmt w:val="bullet"/>
      <w:lvlText w:val="•"/>
      <w:lvlJc w:val="left"/>
      <w:pPr>
        <w:ind w:left="5924" w:hanging="181"/>
      </w:pPr>
      <w:rPr>
        <w:rFonts w:hint="default"/>
        <w:lang w:val="ru-RU" w:bidi="ar-SA" w:eastAsia="en-US"/>
      </w:rPr>
    </w:lvl>
    <w:lvl w:ilvl="7" w:tentative="0">
      <w:start w:val="0"/>
      <w:numFmt w:val="bullet"/>
      <w:lvlText w:val="•"/>
      <w:lvlJc w:val="left"/>
      <w:pPr>
        <w:ind w:left="6888" w:hanging="181"/>
      </w:pPr>
      <w:rPr>
        <w:rFonts w:hint="default"/>
        <w:lang w:val="ru-RU" w:bidi="ar-SA" w:eastAsia="en-US"/>
      </w:rPr>
    </w:lvl>
    <w:lvl w:ilvl="8" w:tentative="0">
      <w:start w:val="0"/>
      <w:numFmt w:val="bullet"/>
      <w:lvlText w:val="•"/>
      <w:lvlJc w:val="left"/>
      <w:pPr>
        <w:ind w:left="7853" w:hanging="181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start w:val="0"/>
      <w:numFmt w:val="bullet"/>
      <w:lvlText w:val="•"/>
      <w:lvlJc w:val="left"/>
      <w:pPr>
        <w:ind w:left="1104" w:hanging="240"/>
      </w:pPr>
      <w:rPr>
        <w:rFonts w:hint="default"/>
        <w:lang w:val="ru-RU" w:bidi="ar-SA" w:eastAsia="en-US"/>
      </w:rPr>
    </w:lvl>
    <w:lvl w:ilvl="2" w:tentative="0">
      <w:start w:val="0"/>
      <w:numFmt w:val="bullet"/>
      <w:lvlText w:val="•"/>
      <w:lvlJc w:val="left"/>
      <w:pPr>
        <w:ind w:left="2068" w:hanging="240"/>
      </w:pPr>
      <w:rPr>
        <w:rFonts w:hint="default"/>
        <w:lang w:val="ru-RU" w:bidi="ar-SA" w:eastAsia="en-US"/>
      </w:rPr>
    </w:lvl>
    <w:lvl w:ilvl="3" w:tentative="0">
      <w:start w:val="0"/>
      <w:numFmt w:val="bullet"/>
      <w:lvlText w:val="•"/>
      <w:lvlJc w:val="left"/>
      <w:pPr>
        <w:ind w:left="3032" w:hanging="240"/>
      </w:pPr>
      <w:rPr>
        <w:rFonts w:hint="default"/>
        <w:lang w:val="ru-RU" w:bidi="ar-SA" w:eastAsia="en-US"/>
      </w:rPr>
    </w:lvl>
    <w:lvl w:ilvl="4" w:tentative="0">
      <w:start w:val="0"/>
      <w:numFmt w:val="bullet"/>
      <w:lvlText w:val="•"/>
      <w:lvlJc w:val="left"/>
      <w:pPr>
        <w:ind w:left="3996" w:hanging="240"/>
      </w:pPr>
      <w:rPr>
        <w:rFonts w:hint="default"/>
        <w:lang w:val="ru-RU" w:bidi="ar-SA" w:eastAsia="en-US"/>
      </w:rPr>
    </w:lvl>
    <w:lvl w:ilvl="5" w:tentative="0">
      <w:start w:val="0"/>
      <w:numFmt w:val="bullet"/>
      <w:lvlText w:val="•"/>
      <w:lvlJc w:val="left"/>
      <w:pPr>
        <w:ind w:left="4960" w:hanging="240"/>
      </w:pPr>
      <w:rPr>
        <w:rFonts w:hint="default"/>
        <w:lang w:val="ru-RU" w:bidi="ar-SA" w:eastAsia="en-US"/>
      </w:rPr>
    </w:lvl>
    <w:lvl w:ilvl="6" w:tentative="0">
      <w:start w:val="0"/>
      <w:numFmt w:val="bullet"/>
      <w:lvlText w:val="•"/>
      <w:lvlJc w:val="left"/>
      <w:pPr>
        <w:ind w:left="5924" w:hanging="240"/>
      </w:pPr>
      <w:rPr>
        <w:rFonts w:hint="default"/>
        <w:lang w:val="ru-RU" w:bidi="ar-SA" w:eastAsia="en-US"/>
      </w:rPr>
    </w:lvl>
    <w:lvl w:ilvl="7" w:tentative="0">
      <w:start w:val="0"/>
      <w:numFmt w:val="bullet"/>
      <w:lvlText w:val="•"/>
      <w:lvlJc w:val="left"/>
      <w:pPr>
        <w:ind w:left="6888" w:hanging="240"/>
      </w:pPr>
      <w:rPr>
        <w:rFonts w:hint="default"/>
        <w:lang w:val="ru-RU" w:bidi="ar-SA" w:eastAsia="en-US"/>
      </w:rPr>
    </w:lvl>
    <w:lvl w:ilvl="8" w:tentative="0">
      <w:start w:val="0"/>
      <w:numFmt w:val="bullet"/>
      <w:lvlText w:val="•"/>
      <w:lvlJc w:val="left"/>
      <w:pPr>
        <w:ind w:left="7853" w:hanging="240"/>
      </w:pPr>
      <w:rPr>
        <w:rFonts w:hint="default"/>
        <w:lang w:val="ru-RU" w:bidi="ar-SA" w:eastAsia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  <w:spacing w:before="0" w:after="0" w:line="240" w:lineRule="auto"/>
        <w:ind w:left="0" w:right="0"/>
        <w:jc w:val="left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default="1" w:styleId="Normal">
    <w:name w:val="Normal"/>
    <w:uiPriority w:val="1"/>
    <w:qFormat w:val="on"/>
    <w:pPr/>
    <w:rPr>
      <w:rFonts w:ascii="Times New Roman" w:cs="Times New Roman" w:eastAsia="Times New Roman" w:hAnsi="Times New Roman"/>
      <w:lang w:val="ru-RU" w:bidi="ar-SA" w:eastAsia="en-US"/>
    </w:rPr>
  </w:style>
  <w:style w:type="paragraph" w:styleId="BodyText">
    <w:name w:val="Body Text"/>
    <w:basedOn w:val="Normal"/>
    <w:uiPriority w:val="1"/>
    <w:qFormat w:val="on"/>
    <w:pPr>
      <w:ind w:left="143" w:firstLine="707"/>
    </w:pPr>
    <w:rPr>
      <w:rFonts w:ascii="Times New Roman" w:cs="Times New Roman" w:eastAsia="Times New Roman" w:hAnsi="Times New Roman"/>
      <w:sz w:val="24"/>
      <w:szCs w:val="24"/>
      <w:lang w:val="ru-RU" w:bidi="ar-SA" w:eastAsia="en-US"/>
    </w:rPr>
  </w:style>
  <w:style w:type="paragraph" w:styleId="ListParagraph">
    <w:name w:val="List Paragraph"/>
    <w:basedOn w:val="Normal"/>
    <w:uiPriority w:val="1"/>
    <w:qFormat w:val="on"/>
    <w:pPr>
      <w:ind w:left="143" w:right="309" w:firstLine="707"/>
    </w:pPr>
    <w:rPr>
      <w:rFonts w:ascii="Times New Roman" w:cs="Times New Roman" w:eastAsia="Times New Roman" w:hAnsi="Times New Roman"/>
      <w:lang w:val="ru-RU" w:bidi="ar-SA" w:eastAsia="en-US"/>
    </w:rPr>
  </w:style>
  <w:style w:type="paragraph" w:styleId="TableParagraph">
    <w:name w:val="Table Paragraph"/>
    <w:basedOn w:val="Normal"/>
    <w:uiPriority w:val="1"/>
    <w:qFormat w:val="on"/>
    <w:pPr>
      <w:spacing w:line="275" w:lineRule="exact"/>
      <w:ind w:left="107"/>
    </w:pPr>
    <w:rPr>
      <w:rFonts w:ascii="Times New Roman" w:cs="Times New Roman" w:eastAsia="Times New Roman" w:hAnsi="Times New Roman"/>
      <w:lang w:val="ru-RU" w:bidi="ar-SA" w:eastAsia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Валерия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2010</vt:lpwstr>
  </property>
</Properties>
</file>